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4DBB" w14:textId="753016D0" w:rsidR="002F5113" w:rsidRPr="00E375A0" w:rsidRDefault="002F5113" w:rsidP="002F5113">
      <w:pPr>
        <w:pStyle w:val="Ttul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7C9BF549" w:rsidR="002F5113" w:rsidRPr="00E375A0" w:rsidRDefault="002F5113" w:rsidP="001F3EA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</w:t>
            </w:r>
            <w:r w:rsidR="006E1A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1F3EA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0290DDB2" w14:textId="77777777" w:rsidR="00227E31" w:rsidRDefault="00227E31" w:rsidP="00227E3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B89A858" w14:textId="5B5A92A8" w:rsidR="00E46C09" w:rsidRDefault="00AA6E72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REGRESIÓN Y CORRELACIÓN</w:t>
            </w:r>
          </w:p>
          <w:p w14:paraId="3CB91D89" w14:textId="77777777" w:rsidR="005F41D2" w:rsidRDefault="005F41D2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07"/>
              <w:gridCol w:w="4607"/>
            </w:tblGrid>
            <w:tr w:rsidR="005F41D2" w14:paraId="5F2882A4" w14:textId="77777777" w:rsidTr="00CE099A">
              <w:trPr>
                <w:trHeight w:val="1338"/>
              </w:trPr>
              <w:tc>
                <w:tcPr>
                  <w:tcW w:w="4607" w:type="dxa"/>
                  <w:vAlign w:val="center"/>
                </w:tcPr>
                <w:p w14:paraId="2426BA3A" w14:textId="77777777" w:rsidR="005F41D2" w:rsidRPr="00841F9F" w:rsidRDefault="005F41D2" w:rsidP="005F41D2">
                  <w:pPr>
                    <w:pStyle w:val="Prrafodelista"/>
                    <w:spacing w:after="0" w:line="240" w:lineRule="auto"/>
                    <w:ind w:left="0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8"/>
                      <w:szCs w:val="24"/>
                      <w:lang w:val="es-EC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</w:rPr>
                            <m:t>xy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color w:val="000000" w:themeColor="text1"/>
                          <w:sz w:val="28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</w:rPr>
                          </m:ctrlPr>
                        </m:fPr>
                        <m:num>
                          <m:nary>
                            <m:naryPr>
                              <m:chr m:val="∑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xy</m:t>
                              </m:r>
                            </m:e>
                          </m:nary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</w:rPr>
                            <m:t>-n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</m:acc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y</m:t>
                              </m:r>
                            </m:e>
                          </m:acc>
                        </m:num>
                        <m:den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</w:rPr>
                            <m:t>n-1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607" w:type="dxa"/>
                  <w:vAlign w:val="center"/>
                </w:tcPr>
                <w:p w14:paraId="7CC2FB1D" w14:textId="77777777" w:rsidR="005F41D2" w:rsidRPr="00841F9F" w:rsidRDefault="005F41D2" w:rsidP="005F41D2">
                  <w:pPr>
                    <w:pStyle w:val="Prrafodelista"/>
                    <w:spacing w:after="0" w:line="240" w:lineRule="auto"/>
                    <w:ind w:left="0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8"/>
                      <w:szCs w:val="24"/>
                      <w:lang w:val="es-EC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color w:val="000000" w:themeColor="text1"/>
                          <w:sz w:val="28"/>
                          <w:szCs w:val="24"/>
                        </w:rPr>
                        <m:t>r=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xy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  <w:tr w:rsidR="005F41D2" w14:paraId="26CBA665" w14:textId="77777777" w:rsidTr="00CE099A">
              <w:trPr>
                <w:trHeight w:val="1338"/>
              </w:trPr>
              <w:tc>
                <w:tcPr>
                  <w:tcW w:w="4607" w:type="dxa"/>
                  <w:vAlign w:val="center"/>
                </w:tcPr>
                <w:p w14:paraId="3028B834" w14:textId="77777777" w:rsidR="005F41D2" w:rsidRPr="00841F9F" w:rsidRDefault="005F41D2" w:rsidP="005F41D2">
                  <w:pPr>
                    <w:pStyle w:val="Prrafodelista"/>
                    <w:spacing w:after="0" w:line="240" w:lineRule="auto"/>
                    <w:ind w:left="0"/>
                    <w:jc w:val="center"/>
                    <w:textAlignment w:val="baseline"/>
                    <w:rPr>
                      <w:rFonts w:ascii="Tahoma" w:eastAsia="Calibri" w:hAnsi="Tahoma" w:cs="Tahoma"/>
                      <w:iCs/>
                      <w:color w:val="000000" w:themeColor="text1"/>
                      <w:sz w:val="28"/>
                      <w:szCs w:val="2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color w:val="000000" w:themeColor="text1"/>
                          <w:sz w:val="28"/>
                          <w:szCs w:val="24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n-1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ahoma"/>
                                          <w:i/>
                                          <w:iCs/>
                                          <w:color w:val="000000" w:themeColor="text1"/>
                                          <w:sz w:val="28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ahoma"/>
                                          <w:color w:val="000000" w:themeColor="text1"/>
                                          <w:sz w:val="28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ahoma"/>
                                          <w:color w:val="000000" w:themeColor="text1"/>
                                          <w:sz w:val="28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ahoma"/>
                                          <w:i/>
                                          <w:iCs/>
                                          <w:color w:val="000000" w:themeColor="text1"/>
                                          <w:sz w:val="28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ahoma"/>
                                              <w:i/>
                                              <w:iCs/>
                                              <w:color w:val="000000" w:themeColor="text1"/>
                                              <w:sz w:val="28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subHide m:val="1"/>
                                              <m:supHide m:val="1"/>
                                              <m:ctrlPr>
                                                <w:rPr>
                                                  <w:rFonts w:ascii="Cambria Math" w:hAnsi="Cambria Math" w:cs="Tahoma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8"/>
                                                  <w:szCs w:val="24"/>
                                                </w:rPr>
                                              </m:ctrlPr>
                                            </m:naryPr>
                                            <m:sub/>
                                            <m:sup/>
                                            <m:e>
                                              <m:r>
                                                <w:rPr>
                                                  <w:rFonts w:ascii="Cambria Math" w:hAnsi="Cambria Math" w:cs="Tahoma"/>
                                                  <w:color w:val="000000" w:themeColor="text1"/>
                                                  <w:sz w:val="28"/>
                                                  <w:szCs w:val="24"/>
                                                </w:rPr>
                                                <m:t>x</m:t>
                                              </m:r>
                                            </m:e>
                                          </m:nary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ahoma"/>
                                          <w:color w:val="000000" w:themeColor="text1"/>
                                          <w:sz w:val="28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</m:rad>
                    </m:oMath>
                  </m:oMathPara>
                </w:p>
              </w:tc>
              <w:tc>
                <w:tcPr>
                  <w:tcW w:w="4607" w:type="dxa"/>
                  <w:vAlign w:val="center"/>
                </w:tcPr>
                <w:p w14:paraId="252F6893" w14:textId="77777777" w:rsidR="005F41D2" w:rsidRPr="00841F9F" w:rsidRDefault="005F41D2" w:rsidP="005F41D2">
                  <w:pPr>
                    <w:spacing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8"/>
                      <w:szCs w:val="24"/>
                      <w:lang w:val="es-EC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  <w:lang w:val="es-EC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  <w:lang w:val="es-EC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color w:val="000000" w:themeColor="text1"/>
                              <w:sz w:val="28"/>
                              <w:szCs w:val="24"/>
                              <w:lang w:val="es-EC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color w:val="000000" w:themeColor="text1"/>
                          <w:sz w:val="28"/>
                          <w:szCs w:val="24"/>
                          <w:lang w:val="es-EC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  <w:color w:val="000000" w:themeColor="text1"/>
                              <w:sz w:val="28"/>
                              <w:szCs w:val="24"/>
                              <w:lang w:val="es-EC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  <w:lang w:val="es-EC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  <w:lang w:val="es-EC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  <w:lang w:val="es-EC"/>
                                </w:rPr>
                                <m:t>n-1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iCs/>
                                  <w:color w:val="000000" w:themeColor="text1"/>
                                  <w:sz w:val="28"/>
                                  <w:szCs w:val="24"/>
                                  <w:lang w:val="es-EC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4"/>
                                      <w:lang w:val="es-EC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ahoma"/>
                                          <w:i/>
                                          <w:iCs/>
                                          <w:color w:val="000000" w:themeColor="text1"/>
                                          <w:sz w:val="28"/>
                                          <w:szCs w:val="24"/>
                                          <w:lang w:val="es-EC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ahoma"/>
                                          <w:color w:val="000000" w:themeColor="text1"/>
                                          <w:sz w:val="28"/>
                                          <w:szCs w:val="24"/>
                                          <w:lang w:val="es-EC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ahoma"/>
                                          <w:color w:val="000000" w:themeColor="text1"/>
                                          <w:sz w:val="28"/>
                                          <w:szCs w:val="24"/>
                                          <w:lang w:val="es-EC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Fonts w:ascii="Cambria Math" w:hAnsi="Cambria Math" w:cs="Tahoma"/>
                                  <w:color w:val="000000" w:themeColor="text1"/>
                                  <w:sz w:val="28"/>
                                  <w:szCs w:val="24"/>
                                  <w:lang w:val="es-EC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4"/>
                                      <w:lang w:val="es-EC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ahoma"/>
                                          <w:i/>
                                          <w:iCs/>
                                          <w:color w:val="000000" w:themeColor="text1"/>
                                          <w:sz w:val="28"/>
                                          <w:szCs w:val="24"/>
                                          <w:lang w:val="es-EC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ahoma"/>
                                              <w:i/>
                                              <w:iCs/>
                                              <w:color w:val="000000" w:themeColor="text1"/>
                                              <w:sz w:val="28"/>
                                              <w:szCs w:val="24"/>
                                              <w:lang w:val="es-EC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subHide m:val="1"/>
                                              <m:supHide m:val="1"/>
                                              <m:ctrlPr>
                                                <w:rPr>
                                                  <w:rFonts w:ascii="Cambria Math" w:hAnsi="Cambria Math" w:cs="Tahoma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8"/>
                                                  <w:szCs w:val="24"/>
                                                  <w:lang w:val="es-EC"/>
                                                </w:rPr>
                                              </m:ctrlPr>
                                            </m:naryPr>
                                            <m:sub/>
                                            <m:sup/>
                                            <m:e>
                                              <m:r>
                                                <w:rPr>
                                                  <w:rFonts w:ascii="Cambria Math" w:hAnsi="Cambria Math" w:cs="Tahoma"/>
                                                  <w:color w:val="000000" w:themeColor="text1"/>
                                                  <w:sz w:val="28"/>
                                                  <w:szCs w:val="24"/>
                                                  <w:lang w:val="es-EC"/>
                                                </w:rPr>
                                                <m:t>y</m:t>
                                              </m:r>
                                            </m:e>
                                          </m:nary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ahoma"/>
                                          <w:color w:val="000000" w:themeColor="text1"/>
                                          <w:sz w:val="28"/>
                                          <w:szCs w:val="24"/>
                                          <w:lang w:val="es-EC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color w:val="000000" w:themeColor="text1"/>
                                      <w:sz w:val="28"/>
                                      <w:szCs w:val="24"/>
                                      <w:lang w:val="es-EC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</m:rad>
                    </m:oMath>
                  </m:oMathPara>
                </w:p>
              </w:tc>
            </w:tr>
          </w:tbl>
          <w:p w14:paraId="539AAFA1" w14:textId="24AED6D4" w:rsidR="00D00D00" w:rsidRDefault="00D00D00" w:rsidP="005F41D2">
            <w:pPr>
              <w:spacing w:after="0" w:line="240" w:lineRule="auto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6274567C" w14:textId="77777777" w:rsidR="005F41D2" w:rsidRPr="00E46C09" w:rsidRDefault="005F41D2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2A28AE8E" w14:textId="11BFABFC" w:rsidR="005F41D2" w:rsidRDefault="005F41D2" w:rsidP="005F41D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Explique las formas de la covarianza:</w:t>
            </w:r>
          </w:p>
          <w:p w14:paraId="7FBA82B2" w14:textId="01359188" w:rsidR="005F41D2" w:rsidRDefault="005F41D2" w:rsidP="005F41D2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79"/>
              <w:gridCol w:w="5245"/>
            </w:tblGrid>
            <w:tr w:rsidR="005F41D2" w14:paraId="2A08AE18" w14:textId="77777777" w:rsidTr="005F41D2">
              <w:trPr>
                <w:jc w:val="center"/>
              </w:trPr>
              <w:tc>
                <w:tcPr>
                  <w:tcW w:w="2279" w:type="dxa"/>
                </w:tcPr>
                <w:p w14:paraId="61651D9E" w14:textId="60734F55" w:rsidR="005F41D2" w:rsidRDefault="005F41D2" w:rsidP="005F41D2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z w:val="24"/>
                              <w:szCs w:val="24"/>
                            </w:rPr>
                            <m:t>xy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color w:val="000000" w:themeColor="text1"/>
                          <w:sz w:val="24"/>
                          <w:szCs w:val="24"/>
                        </w:rPr>
                        <m:t>&gt;0</m:t>
                      </m:r>
                    </m:oMath>
                  </m:oMathPara>
                </w:p>
              </w:tc>
              <w:tc>
                <w:tcPr>
                  <w:tcW w:w="5245" w:type="dxa"/>
                </w:tcPr>
                <w:p w14:paraId="7F2E3087" w14:textId="1ECCEF49" w:rsidR="005F41D2" w:rsidRPr="005F41D2" w:rsidRDefault="005F41D2" w:rsidP="005F41D2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5F41D2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Relación…</w:t>
                  </w:r>
                </w:p>
              </w:tc>
            </w:tr>
            <w:tr w:rsidR="005F41D2" w14:paraId="72A91D6C" w14:textId="77777777" w:rsidTr="005F41D2">
              <w:trPr>
                <w:jc w:val="center"/>
              </w:trPr>
              <w:tc>
                <w:tcPr>
                  <w:tcW w:w="2279" w:type="dxa"/>
                </w:tcPr>
                <w:p w14:paraId="2A0B9CB9" w14:textId="16A1F53F" w:rsidR="005F41D2" w:rsidRDefault="005F41D2" w:rsidP="005F41D2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z w:val="24"/>
                              <w:szCs w:val="24"/>
                            </w:rPr>
                            <m:t>xy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color w:val="000000" w:themeColor="text1"/>
                          <w:sz w:val="24"/>
                          <w:szCs w:val="24"/>
                        </w:rPr>
                        <m:t>&lt;0</m:t>
                      </m:r>
                    </m:oMath>
                  </m:oMathPara>
                </w:p>
              </w:tc>
              <w:tc>
                <w:tcPr>
                  <w:tcW w:w="5245" w:type="dxa"/>
                </w:tcPr>
                <w:p w14:paraId="1A881C0F" w14:textId="538A1A98" w:rsidR="005F41D2" w:rsidRPr="005F41D2" w:rsidRDefault="005F41D2" w:rsidP="005F41D2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5F41D2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Relación…</w:t>
                  </w:r>
                </w:p>
              </w:tc>
            </w:tr>
            <w:tr w:rsidR="005F41D2" w14:paraId="0B0A79EB" w14:textId="77777777" w:rsidTr="005F41D2">
              <w:trPr>
                <w:jc w:val="center"/>
              </w:trPr>
              <w:tc>
                <w:tcPr>
                  <w:tcW w:w="2279" w:type="dxa"/>
                </w:tcPr>
                <w:p w14:paraId="5CDABE5B" w14:textId="7B0DBAF7" w:rsidR="005F41D2" w:rsidRDefault="005F41D2" w:rsidP="005F41D2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color w:val="000000" w:themeColor="text1"/>
                              <w:sz w:val="24"/>
                              <w:szCs w:val="24"/>
                            </w:rPr>
                            <m:t>xy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color w:val="000000" w:themeColor="text1"/>
                          <w:sz w:val="24"/>
                          <w:szCs w:val="24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color w:val="000000" w:themeColor="text1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245" w:type="dxa"/>
                </w:tcPr>
                <w:p w14:paraId="4EC5884B" w14:textId="54D2ABB3" w:rsidR="005F41D2" w:rsidRPr="005F41D2" w:rsidRDefault="005F41D2" w:rsidP="005F41D2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5F41D2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Relación…</w:t>
                  </w:r>
                </w:p>
              </w:tc>
            </w:tr>
          </w:tbl>
          <w:p w14:paraId="13FEAEA6" w14:textId="161F6EC9" w:rsidR="005F41D2" w:rsidRPr="005F41D2" w:rsidRDefault="005F41D2" w:rsidP="005F41D2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2886F2C6" w14:textId="5940E79D" w:rsidR="00227E31" w:rsidRPr="00C71352" w:rsidRDefault="005F41D2" w:rsidP="005F41D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 w:rsidRPr="005F41D2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En una empresa de transportes trabajan cuatro conductores. Los años de antigüedad de permisos de conducir y el número de infracciones cometidas en el último año por cada uno de ellos son los siguientes:</w:t>
            </w:r>
          </w:p>
          <w:p w14:paraId="114E0B2C" w14:textId="160C0AFF" w:rsidR="00E46C09" w:rsidRDefault="00E46C09" w:rsidP="005F36CD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56"/>
              <w:gridCol w:w="2056"/>
              <w:gridCol w:w="2057"/>
              <w:gridCol w:w="2057"/>
              <w:gridCol w:w="2057"/>
            </w:tblGrid>
            <w:tr w:rsidR="005F41D2" w14:paraId="69E61623" w14:textId="77777777" w:rsidTr="005F41D2">
              <w:tc>
                <w:tcPr>
                  <w:tcW w:w="2056" w:type="dxa"/>
                </w:tcPr>
                <w:p w14:paraId="230FA92E" w14:textId="5797E419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Años (X)</w:t>
                  </w:r>
                </w:p>
              </w:tc>
              <w:tc>
                <w:tcPr>
                  <w:tcW w:w="2056" w:type="dxa"/>
                </w:tcPr>
                <w:p w14:paraId="2AD9FFA9" w14:textId="02ACCE84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3</w:t>
                  </w:r>
                </w:p>
              </w:tc>
              <w:tc>
                <w:tcPr>
                  <w:tcW w:w="2057" w:type="dxa"/>
                </w:tcPr>
                <w:p w14:paraId="0831C7D8" w14:textId="3A7B484A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4</w:t>
                  </w:r>
                </w:p>
              </w:tc>
              <w:tc>
                <w:tcPr>
                  <w:tcW w:w="2057" w:type="dxa"/>
                </w:tcPr>
                <w:p w14:paraId="78CC6DF3" w14:textId="08F20250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5</w:t>
                  </w:r>
                </w:p>
              </w:tc>
              <w:tc>
                <w:tcPr>
                  <w:tcW w:w="2057" w:type="dxa"/>
                </w:tcPr>
                <w:p w14:paraId="55A3043A" w14:textId="474F64EB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6</w:t>
                  </w:r>
                </w:p>
              </w:tc>
            </w:tr>
            <w:tr w:rsidR="005F41D2" w14:paraId="0893ECE3" w14:textId="77777777" w:rsidTr="005F41D2">
              <w:tc>
                <w:tcPr>
                  <w:tcW w:w="2056" w:type="dxa"/>
                </w:tcPr>
                <w:p w14:paraId="3AEC1A3A" w14:textId="48586879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Infracciones (Y)</w:t>
                  </w:r>
                </w:p>
              </w:tc>
              <w:tc>
                <w:tcPr>
                  <w:tcW w:w="2056" w:type="dxa"/>
                </w:tcPr>
                <w:p w14:paraId="0EB6F0ED" w14:textId="6BC24423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4</w:t>
                  </w:r>
                </w:p>
              </w:tc>
              <w:tc>
                <w:tcPr>
                  <w:tcW w:w="2057" w:type="dxa"/>
                </w:tcPr>
                <w:p w14:paraId="1B455D03" w14:textId="71F554C7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3</w:t>
                  </w:r>
                </w:p>
              </w:tc>
              <w:tc>
                <w:tcPr>
                  <w:tcW w:w="2057" w:type="dxa"/>
                </w:tcPr>
                <w:p w14:paraId="4F0DF64F" w14:textId="6128B6AF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2</w:t>
                  </w:r>
                </w:p>
              </w:tc>
              <w:tc>
                <w:tcPr>
                  <w:tcW w:w="2057" w:type="dxa"/>
                </w:tcPr>
                <w:p w14:paraId="65AF13B5" w14:textId="1658A117" w:rsidR="005F41D2" w:rsidRDefault="005F41D2" w:rsidP="00C71352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1</w:t>
                  </w:r>
                </w:p>
              </w:tc>
            </w:tr>
          </w:tbl>
          <w:p w14:paraId="670E8B70" w14:textId="2A024B34" w:rsidR="00C71352" w:rsidRPr="00AA6E72" w:rsidRDefault="00C71352" w:rsidP="00C71352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6A6D8F6" w14:textId="77777777" w:rsidR="00D00D00" w:rsidRPr="005F36CD" w:rsidRDefault="00D00D00" w:rsidP="00D00D00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D7C9BD7" w14:textId="3D2E6A14" w:rsidR="00D00D00" w:rsidRPr="00AA6E72" w:rsidRDefault="00D00D00" w:rsidP="00D00D0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En el sistema de coordenadas, representa gráficamente el conjunto de </w:t>
            </w:r>
            <w:r w:rsidR="005F41D2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datos. </w:t>
            </w:r>
            <w:r w:rsidR="00C71352" w:rsidRPr="00AA6E72">
              <w:rPr>
                <w:rFonts w:ascii="Tahoma" w:hAnsi="Tahoma" w:cs="Tahoma"/>
                <w:color w:val="000000" w:themeColor="text1"/>
                <w:sz w:val="24"/>
                <w:szCs w:val="24"/>
                <w:u w:val="single"/>
                <w:lang w:val="es-EC"/>
              </w:rPr>
              <w:t>¿</w:t>
            </w:r>
            <w:r w:rsidR="005F41D2">
              <w:rPr>
                <w:rFonts w:ascii="Tahoma" w:hAnsi="Tahoma" w:cs="Tahoma"/>
                <w:color w:val="000000" w:themeColor="text1"/>
                <w:sz w:val="24"/>
                <w:szCs w:val="24"/>
                <w:u w:val="single"/>
                <w:lang w:val="es-EC"/>
              </w:rPr>
              <w:t>Tiene</w:t>
            </w:r>
            <w:r w:rsidR="00C71352" w:rsidRPr="00AA6E72">
              <w:rPr>
                <w:rFonts w:ascii="Tahoma" w:hAnsi="Tahoma" w:cs="Tahoma"/>
                <w:color w:val="000000" w:themeColor="text1"/>
                <w:sz w:val="24"/>
                <w:szCs w:val="24"/>
                <w:u w:val="single"/>
                <w:lang w:val="es-EC"/>
              </w:rPr>
              <w:t xml:space="preserve"> tendencia de una recta?</w:t>
            </w:r>
          </w:p>
          <w:p w14:paraId="5CAEF020" w14:textId="77777777" w:rsidR="00AA6E72" w:rsidRDefault="00AA6E72" w:rsidP="00AA6E72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0E399DD3" w14:textId="6EDA46CF" w:rsidR="00C71352" w:rsidRDefault="005F41D2" w:rsidP="00841F9F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Calcular la covarianza e interpretarla.</w:t>
            </w:r>
          </w:p>
          <w:p w14:paraId="3F44A11C" w14:textId="77777777" w:rsidR="00841F9F" w:rsidRDefault="00841F9F" w:rsidP="00DA35C5">
            <w:pPr>
              <w:pStyle w:val="Prrafodelista"/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18A7422" w14:textId="0D57F6B7" w:rsidR="005F36CD" w:rsidRPr="00AA6E72" w:rsidRDefault="005F41D2" w:rsidP="005F36CD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Obtener e interpretar el coeficiente de correlación lineal</w:t>
            </w:r>
            <w:r w:rsidR="00D00D00"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.</w:t>
            </w:r>
            <w:bookmarkStart w:id="0" w:name="_GoBack"/>
            <w:bookmarkEnd w:id="0"/>
          </w:p>
          <w:p w14:paraId="4413B956" w14:textId="77FA2F56" w:rsidR="0030512E" w:rsidRPr="005F36CD" w:rsidRDefault="0030512E" w:rsidP="005F36CD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1C523789" w14:textId="1D0D6363" w:rsidR="0030512E" w:rsidRPr="00915758" w:rsidRDefault="0030512E" w:rsidP="00915758"/>
    <w:sectPr w:rsidR="0030512E" w:rsidRPr="00915758" w:rsidSect="006032CF">
      <w:headerReference w:type="default" r:id="rId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DCFC" w14:textId="77777777" w:rsidR="00E35367" w:rsidRDefault="00E35367" w:rsidP="008409C9">
      <w:pPr>
        <w:spacing w:after="0" w:line="240" w:lineRule="auto"/>
      </w:pPr>
      <w:r>
        <w:separator/>
      </w:r>
    </w:p>
  </w:endnote>
  <w:endnote w:type="continuationSeparator" w:id="0">
    <w:p w14:paraId="517D421B" w14:textId="77777777" w:rsidR="00E35367" w:rsidRDefault="00E35367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F47C" w14:textId="77777777" w:rsidR="00E35367" w:rsidRDefault="00E35367" w:rsidP="008409C9">
      <w:pPr>
        <w:spacing w:after="0" w:line="240" w:lineRule="auto"/>
      </w:pPr>
      <w:r>
        <w:separator/>
      </w:r>
    </w:p>
  </w:footnote>
  <w:footnote w:type="continuationSeparator" w:id="0">
    <w:p w14:paraId="0AC19928" w14:textId="77777777" w:rsidR="00E35367" w:rsidRDefault="00E35367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val="es-EC" w:eastAsia="es-EC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632D8"/>
    <w:multiLevelType w:val="hybridMultilevel"/>
    <w:tmpl w:val="D5D04B4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A6F65"/>
    <w:multiLevelType w:val="hybridMultilevel"/>
    <w:tmpl w:val="2D68785C"/>
    <w:lvl w:ilvl="0" w:tplc="E07A31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27"/>
  </w:num>
  <w:num w:numId="4">
    <w:abstractNumId w:val="22"/>
  </w:num>
  <w:num w:numId="5">
    <w:abstractNumId w:val="11"/>
  </w:num>
  <w:num w:numId="6">
    <w:abstractNumId w:val="32"/>
  </w:num>
  <w:num w:numId="7">
    <w:abstractNumId w:val="7"/>
  </w:num>
  <w:num w:numId="8">
    <w:abstractNumId w:val="8"/>
  </w:num>
  <w:num w:numId="9">
    <w:abstractNumId w:val="16"/>
  </w:num>
  <w:num w:numId="1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0"/>
  </w:num>
  <w:num w:numId="14">
    <w:abstractNumId w:val="2"/>
  </w:num>
  <w:num w:numId="15">
    <w:abstractNumId w:val="28"/>
  </w:num>
  <w:num w:numId="16">
    <w:abstractNumId w:val="39"/>
  </w:num>
  <w:num w:numId="17">
    <w:abstractNumId w:val="18"/>
  </w:num>
  <w:num w:numId="18">
    <w:abstractNumId w:val="14"/>
  </w:num>
  <w:num w:numId="19">
    <w:abstractNumId w:val="9"/>
  </w:num>
  <w:num w:numId="20">
    <w:abstractNumId w:val="30"/>
  </w:num>
  <w:num w:numId="21">
    <w:abstractNumId w:val="26"/>
  </w:num>
  <w:num w:numId="22">
    <w:abstractNumId w:val="19"/>
  </w:num>
  <w:num w:numId="23">
    <w:abstractNumId w:val="41"/>
  </w:num>
  <w:num w:numId="24">
    <w:abstractNumId w:val="15"/>
  </w:num>
  <w:num w:numId="25">
    <w:abstractNumId w:val="21"/>
  </w:num>
  <w:num w:numId="26">
    <w:abstractNumId w:val="34"/>
  </w:num>
  <w:num w:numId="27">
    <w:abstractNumId w:val="38"/>
  </w:num>
  <w:num w:numId="28">
    <w:abstractNumId w:val="10"/>
  </w:num>
  <w:num w:numId="29">
    <w:abstractNumId w:val="4"/>
  </w:num>
  <w:num w:numId="30">
    <w:abstractNumId w:val="33"/>
  </w:num>
  <w:num w:numId="31">
    <w:abstractNumId w:val="36"/>
  </w:num>
  <w:num w:numId="32">
    <w:abstractNumId w:val="13"/>
  </w:num>
  <w:num w:numId="33">
    <w:abstractNumId w:val="1"/>
  </w:num>
  <w:num w:numId="34">
    <w:abstractNumId w:val="23"/>
  </w:num>
  <w:num w:numId="35">
    <w:abstractNumId w:val="37"/>
  </w:num>
  <w:num w:numId="36">
    <w:abstractNumId w:val="25"/>
  </w:num>
  <w:num w:numId="37">
    <w:abstractNumId w:val="17"/>
  </w:num>
  <w:num w:numId="38">
    <w:abstractNumId w:val="35"/>
  </w:num>
  <w:num w:numId="39">
    <w:abstractNumId w:val="40"/>
  </w:num>
  <w:num w:numId="40">
    <w:abstractNumId w:val="29"/>
  </w:num>
  <w:num w:numId="41">
    <w:abstractNumId w:val="0"/>
  </w:num>
  <w:num w:numId="42">
    <w:abstractNumId w:val="1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3EAC"/>
    <w:rsid w:val="001F534F"/>
    <w:rsid w:val="0021780A"/>
    <w:rsid w:val="00222DC5"/>
    <w:rsid w:val="00223AF2"/>
    <w:rsid w:val="002258D8"/>
    <w:rsid w:val="00227E31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01FE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B4DCB"/>
    <w:rsid w:val="005C674D"/>
    <w:rsid w:val="005D00C2"/>
    <w:rsid w:val="005D6A80"/>
    <w:rsid w:val="005E3EBF"/>
    <w:rsid w:val="005F0704"/>
    <w:rsid w:val="005F2EA9"/>
    <w:rsid w:val="005F36CD"/>
    <w:rsid w:val="005F41D2"/>
    <w:rsid w:val="00603217"/>
    <w:rsid w:val="006032CF"/>
    <w:rsid w:val="006055F3"/>
    <w:rsid w:val="00607F26"/>
    <w:rsid w:val="006111A6"/>
    <w:rsid w:val="00612258"/>
    <w:rsid w:val="0062316E"/>
    <w:rsid w:val="0062404E"/>
    <w:rsid w:val="00624468"/>
    <w:rsid w:val="00632B4F"/>
    <w:rsid w:val="0065119E"/>
    <w:rsid w:val="00670508"/>
    <w:rsid w:val="00670584"/>
    <w:rsid w:val="00671BE0"/>
    <w:rsid w:val="00672258"/>
    <w:rsid w:val="00674A44"/>
    <w:rsid w:val="006800B7"/>
    <w:rsid w:val="00685678"/>
    <w:rsid w:val="00692201"/>
    <w:rsid w:val="00692A5E"/>
    <w:rsid w:val="00695785"/>
    <w:rsid w:val="00695A24"/>
    <w:rsid w:val="006A3397"/>
    <w:rsid w:val="006A7EDA"/>
    <w:rsid w:val="006B06C0"/>
    <w:rsid w:val="006D08BE"/>
    <w:rsid w:val="006D54F7"/>
    <w:rsid w:val="006D7F6A"/>
    <w:rsid w:val="006E1AFF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5E23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41F9F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A6E72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E788B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1352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00D00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A35C5"/>
    <w:rsid w:val="00DE0E39"/>
    <w:rsid w:val="00DE6DD8"/>
    <w:rsid w:val="00DF3D09"/>
    <w:rsid w:val="00DF5D5F"/>
    <w:rsid w:val="00E13B49"/>
    <w:rsid w:val="00E35367"/>
    <w:rsid w:val="00E375A0"/>
    <w:rsid w:val="00E37B98"/>
    <w:rsid w:val="00E41156"/>
    <w:rsid w:val="00E41A83"/>
    <w:rsid w:val="00E46B86"/>
    <w:rsid w:val="00E46C09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DA86-5FF9-4ADD-B26E-2B03ED18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Vale</cp:lastModifiedBy>
  <cp:revision>22</cp:revision>
  <cp:lastPrinted>2019-11-25T23:16:00Z</cp:lastPrinted>
  <dcterms:created xsi:type="dcterms:W3CDTF">2021-02-23T20:04:00Z</dcterms:created>
  <dcterms:modified xsi:type="dcterms:W3CDTF">2021-04-13T19:53:00Z</dcterms:modified>
</cp:coreProperties>
</file>